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8709" w14:textId="1F9C96C2" w:rsidR="009612D8" w:rsidRPr="00C17C50" w:rsidRDefault="000A2A6E" w:rsidP="009612D8">
      <w:pPr>
        <w:rPr>
          <w:rFonts w:ascii="Times New Roman" w:hAnsi="Times New Roman"/>
        </w:rPr>
      </w:pPr>
      <w:proofErr w:type="gramStart"/>
      <w:r w:rsidRPr="00375AFE">
        <w:rPr>
          <w:rFonts w:ascii="Times New Roman" w:hAnsi="Times New Roman"/>
          <w:highlight w:val="yellow"/>
        </w:rPr>
        <w:t>June</w:t>
      </w:r>
      <w:r w:rsidR="007C1EB9" w:rsidRPr="00375AFE">
        <w:rPr>
          <w:rFonts w:ascii="Times New Roman" w:hAnsi="Times New Roman"/>
          <w:highlight w:val="yellow"/>
        </w:rPr>
        <w:t xml:space="preserve"> XX</w:t>
      </w:r>
      <w:r w:rsidR="009612D8" w:rsidRPr="00375AFE">
        <w:rPr>
          <w:rFonts w:ascii="Times New Roman" w:hAnsi="Times New Roman"/>
          <w:highlight w:val="yellow"/>
        </w:rPr>
        <w:t>,</w:t>
      </w:r>
      <w:proofErr w:type="gramEnd"/>
      <w:r w:rsidR="009612D8" w:rsidRPr="00375AFE">
        <w:rPr>
          <w:rFonts w:ascii="Times New Roman" w:hAnsi="Times New Roman"/>
          <w:highlight w:val="yellow"/>
        </w:rPr>
        <w:t xml:space="preserve"> 2020</w:t>
      </w:r>
    </w:p>
    <w:p w14:paraId="049E15BA" w14:textId="6D956D9F" w:rsidR="009612D8" w:rsidRDefault="009612D8" w:rsidP="009612D8">
      <w:pPr>
        <w:rPr>
          <w:rFonts w:ascii="Times New Roman" w:hAnsi="Times New Roman"/>
        </w:rPr>
      </w:pPr>
    </w:p>
    <w:p w14:paraId="189B5C42" w14:textId="0F80F7C5" w:rsidR="00375AFE" w:rsidRPr="00C17C50" w:rsidRDefault="00375AFE" w:rsidP="009612D8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75AFE">
        <w:rPr>
          <w:rFonts w:ascii="Times New Roman" w:hAnsi="Times New Roman"/>
          <w:highlight w:val="yellow"/>
        </w:rPr>
        <w:t>INSERT YOUR LEGISLATORS, IF APPLICABLE</w:t>
      </w:r>
      <w:r>
        <w:rPr>
          <w:rFonts w:ascii="Times New Roman" w:hAnsi="Times New Roman"/>
        </w:rPr>
        <w:t>]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3E2C" w14:paraId="7D293F62" w14:textId="77777777" w:rsidTr="00090C96">
        <w:tc>
          <w:tcPr>
            <w:tcW w:w="4675" w:type="dxa"/>
          </w:tcPr>
          <w:p w14:paraId="68A5EE21" w14:textId="1FA5E41B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Nancy Pelosi, Speaker</w:t>
            </w:r>
            <w:r>
              <w:rPr>
                <w:rFonts w:ascii="Times New Roman" w:hAnsi="Times New Roman"/>
              </w:rPr>
              <w:tab/>
            </w:r>
          </w:p>
          <w:p w14:paraId="40AD55FC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House of Representatives</w:t>
            </w:r>
            <w:r>
              <w:rPr>
                <w:rFonts w:ascii="Times New Roman" w:hAnsi="Times New Roman"/>
              </w:rPr>
              <w:tab/>
            </w:r>
          </w:p>
          <w:p w14:paraId="54C870E6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1236 Longworth</w:t>
            </w:r>
            <w:r>
              <w:rPr>
                <w:rFonts w:ascii="Times New Roman" w:hAnsi="Times New Roman"/>
              </w:rPr>
              <w:t xml:space="preserve"> House Office Building</w:t>
            </w:r>
            <w:r>
              <w:rPr>
                <w:rFonts w:ascii="Times New Roman" w:hAnsi="Times New Roman"/>
              </w:rPr>
              <w:tab/>
            </w:r>
          </w:p>
          <w:p w14:paraId="28A004EB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20515</w:t>
            </w:r>
          </w:p>
          <w:p w14:paraId="3A4AB161" w14:textId="77777777" w:rsidR="00373E2C" w:rsidRDefault="00373E2C" w:rsidP="009612D8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14:paraId="0F04F503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Mitch McConnell, Leader</w:t>
            </w:r>
          </w:p>
          <w:p w14:paraId="4C382312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Senate</w:t>
            </w:r>
          </w:p>
          <w:p w14:paraId="20A63F1C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317 Russell Senate Office Building</w:t>
            </w:r>
          </w:p>
          <w:p w14:paraId="5E83B0FA" w14:textId="24CFD949" w:rsidR="00373E2C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20510</w:t>
            </w:r>
          </w:p>
        </w:tc>
      </w:tr>
      <w:tr w:rsidR="00373E2C" w14:paraId="01BC1354" w14:textId="77777777" w:rsidTr="00090C96">
        <w:tc>
          <w:tcPr>
            <w:tcW w:w="4675" w:type="dxa"/>
          </w:tcPr>
          <w:p w14:paraId="2C040D85" w14:textId="1BD86AF0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Kevin McCarthy, Leader</w:t>
            </w:r>
          </w:p>
          <w:p w14:paraId="32876535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House of Representatives</w:t>
            </w:r>
            <w:r>
              <w:rPr>
                <w:rFonts w:ascii="Times New Roman" w:hAnsi="Times New Roman"/>
              </w:rPr>
              <w:tab/>
            </w:r>
          </w:p>
          <w:p w14:paraId="0F427D72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2468 Rayburn House Office Building</w:t>
            </w:r>
          </w:p>
          <w:p w14:paraId="32718744" w14:textId="04D33411" w:rsidR="00373E2C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20515</w:t>
            </w:r>
          </w:p>
        </w:tc>
        <w:tc>
          <w:tcPr>
            <w:tcW w:w="4675" w:type="dxa"/>
          </w:tcPr>
          <w:p w14:paraId="2F1C0E93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Charles Schumer, Leader</w:t>
            </w:r>
          </w:p>
          <w:p w14:paraId="6267E2EF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Senate</w:t>
            </w:r>
          </w:p>
          <w:p w14:paraId="4679DA3E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322 Hart Senate Office Building</w:t>
            </w:r>
          </w:p>
          <w:p w14:paraId="485F0E80" w14:textId="4BB65A2F" w:rsidR="00373E2C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Washington, D.C. 20510</w:t>
            </w:r>
          </w:p>
        </w:tc>
      </w:tr>
    </w:tbl>
    <w:p w14:paraId="203ED425" w14:textId="6ED405C8" w:rsidR="00373E2C" w:rsidRDefault="00373E2C" w:rsidP="009612D8">
      <w:pPr>
        <w:rPr>
          <w:rFonts w:ascii="Times New Roman" w:hAnsi="Times New Roman"/>
        </w:rPr>
      </w:pPr>
    </w:p>
    <w:p w14:paraId="1361245B" w14:textId="3397DC36" w:rsidR="009612D8" w:rsidRPr="00A449CC" w:rsidRDefault="009612D8" w:rsidP="000A5DE2">
      <w:pPr>
        <w:rPr>
          <w:rFonts w:ascii="Times New Roman" w:hAnsi="Times New Roman"/>
          <w:b/>
          <w:bCs/>
        </w:rPr>
      </w:pPr>
      <w:r w:rsidRPr="00AE6664">
        <w:rPr>
          <w:rFonts w:ascii="Times New Roman" w:hAnsi="Times New Roman"/>
          <w:b/>
          <w:bCs/>
        </w:rPr>
        <w:t xml:space="preserve">RE: </w:t>
      </w:r>
      <w:bookmarkStart w:id="0" w:name="_Hlk42436822"/>
      <w:r w:rsidR="00A449CC" w:rsidRPr="00B63204">
        <w:rPr>
          <w:rFonts w:ascii="Times New Roman" w:hAnsi="Times New Roman"/>
          <w:b/>
          <w:bCs/>
        </w:rPr>
        <w:t>Nonprofit Associations Urgently Need Support in the Next COVID-19 Relief Measure</w:t>
      </w:r>
      <w:bookmarkEnd w:id="0"/>
    </w:p>
    <w:p w14:paraId="10BC7660" w14:textId="2726E06E" w:rsidR="009612D8" w:rsidRDefault="009612D8" w:rsidP="000A5DE2">
      <w:pPr>
        <w:rPr>
          <w:rFonts w:ascii="Times New Roman" w:hAnsi="Times New Roman"/>
        </w:rPr>
      </w:pPr>
    </w:p>
    <w:p w14:paraId="29160702" w14:textId="07C8244D" w:rsidR="009612D8" w:rsidRPr="00C17C50" w:rsidRDefault="009612D8" w:rsidP="000A5DE2">
      <w:pPr>
        <w:rPr>
          <w:rFonts w:ascii="Times New Roman" w:hAnsi="Times New Roman"/>
        </w:rPr>
      </w:pPr>
      <w:r w:rsidRPr="00C17C50">
        <w:rPr>
          <w:rFonts w:ascii="Times New Roman" w:hAnsi="Times New Roman"/>
        </w:rPr>
        <w:t>Dear</w:t>
      </w:r>
      <w:r w:rsidR="00373E2C">
        <w:rPr>
          <w:rFonts w:ascii="Times New Roman" w:hAnsi="Times New Roman"/>
        </w:rPr>
        <w:t xml:space="preserve"> </w:t>
      </w:r>
      <w:r w:rsidR="00373E2C" w:rsidRPr="00375AFE">
        <w:rPr>
          <w:rFonts w:ascii="Times New Roman" w:hAnsi="Times New Roman"/>
          <w:highlight w:val="yellow"/>
        </w:rPr>
        <w:t>Speaker Pelosi and Leader</w:t>
      </w:r>
      <w:r w:rsidR="00A449CC" w:rsidRPr="00375AFE">
        <w:rPr>
          <w:rFonts w:ascii="Times New Roman" w:hAnsi="Times New Roman"/>
          <w:highlight w:val="yellow"/>
        </w:rPr>
        <w:t xml:space="preserve"> McCarthy, Leader</w:t>
      </w:r>
      <w:r w:rsidR="00373E2C" w:rsidRPr="00375AFE">
        <w:rPr>
          <w:rFonts w:ascii="Times New Roman" w:hAnsi="Times New Roman"/>
          <w:highlight w:val="yellow"/>
        </w:rPr>
        <w:t xml:space="preserve"> McConnell</w:t>
      </w:r>
      <w:r w:rsidR="00A449CC" w:rsidRPr="00375AFE">
        <w:rPr>
          <w:rFonts w:ascii="Times New Roman" w:hAnsi="Times New Roman"/>
          <w:highlight w:val="yellow"/>
        </w:rPr>
        <w:t xml:space="preserve"> </w:t>
      </w:r>
      <w:r w:rsidR="00373E2C" w:rsidRPr="00375AFE">
        <w:rPr>
          <w:rFonts w:ascii="Times New Roman" w:hAnsi="Times New Roman"/>
          <w:highlight w:val="yellow"/>
        </w:rPr>
        <w:t xml:space="preserve">and </w:t>
      </w:r>
      <w:r w:rsidR="00A449CC" w:rsidRPr="00375AFE">
        <w:rPr>
          <w:rFonts w:ascii="Times New Roman" w:hAnsi="Times New Roman"/>
          <w:highlight w:val="yellow"/>
        </w:rPr>
        <w:t xml:space="preserve">Leader </w:t>
      </w:r>
      <w:r w:rsidR="00373E2C" w:rsidRPr="00375AFE">
        <w:rPr>
          <w:rFonts w:ascii="Times New Roman" w:hAnsi="Times New Roman"/>
          <w:highlight w:val="yellow"/>
        </w:rPr>
        <w:t>Schumer</w:t>
      </w:r>
      <w:r w:rsidRPr="00C17C50">
        <w:rPr>
          <w:rFonts w:ascii="Times New Roman" w:hAnsi="Times New Roman"/>
        </w:rPr>
        <w:t>:</w:t>
      </w:r>
    </w:p>
    <w:p w14:paraId="4D17B22A" w14:textId="77777777" w:rsidR="009612D8" w:rsidRPr="00C17C50" w:rsidRDefault="009612D8" w:rsidP="000A5DE2">
      <w:pPr>
        <w:rPr>
          <w:rFonts w:ascii="Times New Roman" w:hAnsi="Times New Roman"/>
        </w:rPr>
      </w:pPr>
    </w:p>
    <w:p w14:paraId="53888C39" w14:textId="1761EBF4" w:rsidR="001E2D0E" w:rsidRDefault="00072DEC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</w:t>
      </w:r>
      <w:r w:rsidR="001C792E">
        <w:rPr>
          <w:rFonts w:ascii="Times New Roman" w:hAnsi="Times New Roman"/>
        </w:rPr>
        <w:t>[</w:t>
      </w:r>
      <w:r w:rsidR="00E46084" w:rsidRPr="003C75B4">
        <w:rPr>
          <w:rFonts w:ascii="Times New Roman" w:hAnsi="Times New Roman"/>
          <w:highlight w:val="yellow"/>
        </w:rPr>
        <w:t>INSERT BOILERPLATE LANGUAGE</w:t>
      </w:r>
      <w:r w:rsidR="001C792E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, I </w:t>
      </w:r>
      <w:r w:rsidR="00417397">
        <w:rPr>
          <w:rFonts w:ascii="Times New Roman" w:hAnsi="Times New Roman"/>
        </w:rPr>
        <w:t>urge</w:t>
      </w:r>
      <w:r>
        <w:rPr>
          <w:rFonts w:ascii="Times New Roman" w:hAnsi="Times New Roman"/>
        </w:rPr>
        <w:t xml:space="preserve"> you to include associations and other Section 501(c)(6) organizations like mine in the Paycheck Protection Program </w:t>
      </w:r>
      <w:r w:rsidR="001E2D0E">
        <w:rPr>
          <w:rFonts w:ascii="Times New Roman" w:hAnsi="Times New Roman"/>
        </w:rPr>
        <w:t xml:space="preserve">(PPP) </w:t>
      </w:r>
      <w:r w:rsidR="00A449CC">
        <w:rPr>
          <w:rFonts w:ascii="Times New Roman" w:hAnsi="Times New Roman"/>
        </w:rPr>
        <w:t>and to reauthorize the PPP until at least December 31, 2020</w:t>
      </w:r>
      <w:r>
        <w:rPr>
          <w:rFonts w:ascii="Times New Roman" w:hAnsi="Times New Roman"/>
        </w:rPr>
        <w:t xml:space="preserve">. </w:t>
      </w:r>
      <w:r w:rsidR="00FE3701">
        <w:rPr>
          <w:rFonts w:ascii="Times New Roman" w:hAnsi="Times New Roman"/>
        </w:rPr>
        <w:t xml:space="preserve">Additionally, I urge you to pass the Pandemic Risk Insurance Act of 2020 (H.R. 7011) and the Skills Renewal Act of 2020 (H.R. 7032 / S. 3779). </w:t>
      </w:r>
      <w:r w:rsidR="004650DE">
        <w:rPr>
          <w:rFonts w:ascii="Times New Roman" w:hAnsi="Times New Roman"/>
        </w:rPr>
        <w:t xml:space="preserve">The association community, alongside workers, businesses and nonprofits across the country, continues to suffer immense harm from this crisis. </w:t>
      </w:r>
    </w:p>
    <w:p w14:paraId="7870AB1B" w14:textId="77777777" w:rsidR="001E2D0E" w:rsidRDefault="001E2D0E" w:rsidP="000A5DE2">
      <w:pPr>
        <w:rPr>
          <w:rFonts w:ascii="Times New Roman" w:hAnsi="Times New Roman"/>
        </w:rPr>
      </w:pPr>
    </w:p>
    <w:p w14:paraId="13F2F1C7" w14:textId="2665B795" w:rsidR="00A449CC" w:rsidRDefault="004650DE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A449CC" w:rsidRPr="003C75B4">
        <w:rPr>
          <w:rFonts w:ascii="Times New Roman" w:hAnsi="Times New Roman"/>
          <w:highlight w:val="yellow"/>
        </w:rPr>
        <w:t>INSERT ORGANIZATION NAME</w:t>
      </w:r>
      <w:r>
        <w:rPr>
          <w:rFonts w:ascii="Times New Roman" w:hAnsi="Times New Roman"/>
        </w:rPr>
        <w:t xml:space="preserve">] is grateful Congress </w:t>
      </w:r>
      <w:r w:rsidR="00202D8D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</w:t>
      </w:r>
      <w:r w:rsidR="005C2F10">
        <w:rPr>
          <w:rFonts w:ascii="Times New Roman" w:hAnsi="Times New Roman"/>
        </w:rPr>
        <w:t>support</w:t>
      </w:r>
      <w:r w:rsidR="00202D8D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</w:t>
      </w:r>
      <w:r w:rsidR="00202D8D">
        <w:rPr>
          <w:rFonts w:ascii="Times New Roman" w:hAnsi="Times New Roman"/>
        </w:rPr>
        <w:t xml:space="preserve">many </w:t>
      </w:r>
      <w:r>
        <w:rPr>
          <w:rFonts w:ascii="Times New Roman" w:hAnsi="Times New Roman"/>
        </w:rPr>
        <w:t xml:space="preserve">Americans </w:t>
      </w:r>
      <w:r w:rsidR="00202D8D">
        <w:rPr>
          <w:rFonts w:ascii="Times New Roman" w:hAnsi="Times New Roman"/>
        </w:rPr>
        <w:t xml:space="preserve">and businesses </w:t>
      </w:r>
      <w:r>
        <w:rPr>
          <w:rFonts w:ascii="Times New Roman" w:hAnsi="Times New Roman"/>
        </w:rPr>
        <w:t xml:space="preserve">throughout this pandemic. Associations like mine, </w:t>
      </w:r>
      <w:r w:rsidR="00202D8D">
        <w:rPr>
          <w:rFonts w:ascii="Times New Roman" w:hAnsi="Times New Roman"/>
        </w:rPr>
        <w:t>however</w:t>
      </w:r>
      <w:r>
        <w:rPr>
          <w:rFonts w:ascii="Times New Roman" w:hAnsi="Times New Roman"/>
        </w:rPr>
        <w:t xml:space="preserve">, were excluded from significant portions of </w:t>
      </w:r>
      <w:r w:rsidR="00202D8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most recent legislation, the </w:t>
      </w:r>
      <w:r w:rsidRPr="004650DE">
        <w:rPr>
          <w:rFonts w:ascii="Times New Roman" w:hAnsi="Times New Roman"/>
        </w:rPr>
        <w:t>Coronavirus Aid, Relief and Economic Security (CARES) Act</w:t>
      </w:r>
      <w:r>
        <w:rPr>
          <w:rFonts w:ascii="Times New Roman" w:hAnsi="Times New Roman"/>
        </w:rPr>
        <w:t>.</w:t>
      </w:r>
      <w:r w:rsidR="001E2D0E">
        <w:rPr>
          <w:rFonts w:ascii="Times New Roman" w:hAnsi="Times New Roman"/>
        </w:rPr>
        <w:t xml:space="preserve"> </w:t>
      </w:r>
      <w:r w:rsidR="00A449CC">
        <w:rPr>
          <w:rFonts w:ascii="Times New Roman" w:hAnsi="Times New Roman"/>
        </w:rPr>
        <w:t xml:space="preserve">Our community has been devastated by event cancellations, contracted programming and sharp membership declines, among other realities of COVID-19. </w:t>
      </w:r>
      <w:r w:rsidR="001E2D0E">
        <w:rPr>
          <w:rFonts w:ascii="Times New Roman" w:hAnsi="Times New Roman"/>
        </w:rPr>
        <w:t xml:space="preserve">Without support – specifically access to the PPP – associations will </w:t>
      </w:r>
      <w:r w:rsidR="00A449CC">
        <w:rPr>
          <w:rFonts w:ascii="Times New Roman" w:hAnsi="Times New Roman"/>
        </w:rPr>
        <w:t xml:space="preserve">continue to </w:t>
      </w:r>
      <w:r w:rsidR="00395263">
        <w:rPr>
          <w:rFonts w:ascii="Times New Roman" w:hAnsi="Times New Roman"/>
        </w:rPr>
        <w:t xml:space="preserve">reduce staff and could </w:t>
      </w:r>
      <w:r w:rsidR="00202D8D">
        <w:rPr>
          <w:rFonts w:ascii="Times New Roman" w:hAnsi="Times New Roman"/>
        </w:rPr>
        <w:t xml:space="preserve">even </w:t>
      </w:r>
      <w:r w:rsidR="00395263">
        <w:rPr>
          <w:rFonts w:ascii="Times New Roman" w:hAnsi="Times New Roman"/>
        </w:rPr>
        <w:t>cease operations</w:t>
      </w:r>
      <w:r w:rsidR="00A449CC">
        <w:rPr>
          <w:rFonts w:ascii="Times New Roman" w:hAnsi="Times New Roman"/>
        </w:rPr>
        <w:t xml:space="preserve">. </w:t>
      </w:r>
    </w:p>
    <w:p w14:paraId="007127C5" w14:textId="77777777" w:rsidR="001C792E" w:rsidRDefault="001C792E" w:rsidP="000A5DE2">
      <w:pPr>
        <w:rPr>
          <w:rFonts w:ascii="Times New Roman" w:hAnsi="Times New Roman"/>
        </w:rPr>
      </w:pPr>
    </w:p>
    <w:p w14:paraId="4150209C" w14:textId="169F2506" w:rsidR="00D8277C" w:rsidRDefault="00CB3C59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E46084" w:rsidRPr="003C75B4">
        <w:rPr>
          <w:rFonts w:ascii="Times New Roman" w:hAnsi="Times New Roman"/>
          <w:highlight w:val="yellow"/>
        </w:rPr>
        <w:t>INSERT YOUR ORGANIZATION’</w:t>
      </w:r>
      <w:r w:rsidR="00717047" w:rsidRPr="003C75B4">
        <w:rPr>
          <w:rFonts w:ascii="Times New Roman" w:hAnsi="Times New Roman"/>
          <w:highlight w:val="yellow"/>
        </w:rPr>
        <w:t>S</w:t>
      </w:r>
      <w:r w:rsidR="00E46084" w:rsidRPr="003C75B4">
        <w:rPr>
          <w:rFonts w:ascii="Times New Roman" w:hAnsi="Times New Roman"/>
          <w:highlight w:val="yellow"/>
        </w:rPr>
        <w:t xml:space="preserve"> STORY / </w:t>
      </w:r>
      <w:r w:rsidR="00D1381D" w:rsidRPr="003C75B4">
        <w:rPr>
          <w:rFonts w:ascii="Times New Roman" w:hAnsi="Times New Roman"/>
          <w:highlight w:val="yellow"/>
        </w:rPr>
        <w:t xml:space="preserve">IMPACT </w:t>
      </w:r>
      <w:r w:rsidR="00E46084" w:rsidRPr="003C75B4">
        <w:rPr>
          <w:rFonts w:ascii="Times New Roman" w:hAnsi="Times New Roman"/>
          <w:highlight w:val="yellow"/>
        </w:rPr>
        <w:t>DATA</w:t>
      </w:r>
      <w:r>
        <w:rPr>
          <w:rFonts w:ascii="Times New Roman" w:hAnsi="Times New Roman"/>
        </w:rPr>
        <w:t>]</w:t>
      </w:r>
    </w:p>
    <w:p w14:paraId="725C1B10" w14:textId="52872461" w:rsidR="00E11913" w:rsidRDefault="00E11913" w:rsidP="000A5DE2">
      <w:pPr>
        <w:rPr>
          <w:rFonts w:ascii="Times New Roman" w:hAnsi="Times New Roman"/>
        </w:rPr>
      </w:pPr>
    </w:p>
    <w:p w14:paraId="258B88EA" w14:textId="49A98F0E" w:rsidR="00E11913" w:rsidRPr="00E11913" w:rsidRDefault="00E11913" w:rsidP="000A5DE2">
      <w:pPr>
        <w:rPr>
          <w:rFonts w:ascii="Times New Roman" w:hAnsi="Times New Roman"/>
          <w:b/>
          <w:bCs/>
        </w:rPr>
      </w:pPr>
      <w:r w:rsidRPr="00E11913">
        <w:rPr>
          <w:rFonts w:ascii="Times New Roman" w:hAnsi="Times New Roman"/>
          <w:b/>
          <w:bCs/>
        </w:rPr>
        <w:t>Pandemic Risk Insurance Act of 2020 (H.R. 7011)</w:t>
      </w:r>
    </w:p>
    <w:p w14:paraId="08E1EC09" w14:textId="5E28CC44" w:rsidR="00E11913" w:rsidRDefault="00E11913" w:rsidP="000A5DE2">
      <w:pPr>
        <w:rPr>
          <w:rFonts w:ascii="Times New Roman" w:hAnsi="Times New Roman"/>
        </w:rPr>
      </w:pPr>
    </w:p>
    <w:p w14:paraId="1C30785F" w14:textId="77777777" w:rsidR="00E11913" w:rsidRDefault="00E11913" w:rsidP="00E11913">
      <w:pPr>
        <w:rPr>
          <w:rFonts w:ascii="Times New Roman" w:hAnsi="Times New Roman"/>
        </w:rPr>
      </w:pPr>
      <w:r>
        <w:rPr>
          <w:rFonts w:ascii="Times New Roman" w:hAnsi="Times New Roman"/>
        </w:rPr>
        <w:t>Introduced by Congresswoman Carolyn Maloney (D-NY), the Pandemic Risk Insurance Act (PRIA)</w:t>
      </w:r>
      <w:r w:rsidRPr="00F44733">
        <w:rPr>
          <w:rFonts w:ascii="Times New Roman" w:hAnsi="Times New Roman"/>
        </w:rPr>
        <w:t xml:space="preserve"> would establish a system of shared public and private compensation for business interruption losses and event cancellations resulting from future pandemics or public health emergencies</w:t>
      </w:r>
      <w:r>
        <w:rPr>
          <w:rFonts w:ascii="Times New Roman" w:hAnsi="Times New Roman"/>
        </w:rPr>
        <w:t xml:space="preserve">. </w:t>
      </w:r>
    </w:p>
    <w:p w14:paraId="68B0F456" w14:textId="77777777" w:rsidR="00E11913" w:rsidRDefault="00E11913" w:rsidP="00E11913">
      <w:pPr>
        <w:rPr>
          <w:rFonts w:ascii="Times New Roman" w:hAnsi="Times New Roman"/>
        </w:rPr>
      </w:pPr>
    </w:p>
    <w:p w14:paraId="29D3A2E5" w14:textId="350D7501" w:rsidR="00E11913" w:rsidRDefault="00E11913" w:rsidP="00E119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bill is essential for the nonprofit association community whose lifeblood courses from in-person meetings and events. </w:t>
      </w:r>
      <w:r w:rsidRPr="00BF003C">
        <w:rPr>
          <w:rFonts w:ascii="Times New Roman" w:hAnsi="Times New Roman"/>
        </w:rPr>
        <w:t xml:space="preserve">According to the Professional Convention Management Association, conferences and </w:t>
      </w:r>
      <w:r>
        <w:rPr>
          <w:rFonts w:ascii="Times New Roman" w:hAnsi="Times New Roman"/>
        </w:rPr>
        <w:t xml:space="preserve">other </w:t>
      </w:r>
      <w:r w:rsidRPr="00BF003C">
        <w:rPr>
          <w:rFonts w:ascii="Times New Roman" w:hAnsi="Times New Roman"/>
        </w:rPr>
        <w:t xml:space="preserve">in-person events account for </w:t>
      </w:r>
      <w:r>
        <w:rPr>
          <w:rFonts w:ascii="Times New Roman" w:hAnsi="Times New Roman"/>
        </w:rPr>
        <w:t>an average of</w:t>
      </w:r>
      <w:r w:rsidRPr="00BF003C">
        <w:rPr>
          <w:rFonts w:ascii="Times New Roman" w:hAnsi="Times New Roman"/>
        </w:rPr>
        <w:t xml:space="preserve"> 35</w:t>
      </w:r>
      <w:r>
        <w:rPr>
          <w:rFonts w:ascii="Times New Roman" w:hAnsi="Times New Roman"/>
        </w:rPr>
        <w:t xml:space="preserve"> </w:t>
      </w:r>
      <w:r w:rsidRPr="00BF003C">
        <w:rPr>
          <w:rFonts w:ascii="Times New Roman" w:hAnsi="Times New Roman"/>
        </w:rPr>
        <w:t xml:space="preserve">percent of total annual revenue for </w:t>
      </w:r>
      <w:r>
        <w:rPr>
          <w:rFonts w:ascii="Times New Roman" w:hAnsi="Times New Roman"/>
        </w:rPr>
        <w:t xml:space="preserve">nonprofit </w:t>
      </w:r>
      <w:r w:rsidRPr="00BF003C">
        <w:rPr>
          <w:rFonts w:ascii="Times New Roman" w:hAnsi="Times New Roman"/>
        </w:rPr>
        <w:t>associations.</w:t>
      </w:r>
      <w:r w:rsidRPr="00BF003C"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PRIA offers </w:t>
      </w:r>
      <w:r w:rsidRPr="0060461F">
        <w:rPr>
          <w:rFonts w:ascii="Times New Roman" w:hAnsi="Times New Roman"/>
        </w:rPr>
        <w:t xml:space="preserve">the security </w:t>
      </w:r>
      <w:r>
        <w:rPr>
          <w:rFonts w:ascii="Times New Roman" w:hAnsi="Times New Roman"/>
        </w:rPr>
        <w:t>nonprofit associations</w:t>
      </w:r>
      <w:r w:rsidRPr="0060461F">
        <w:rPr>
          <w:rFonts w:ascii="Times New Roman" w:hAnsi="Times New Roman"/>
        </w:rPr>
        <w:t xml:space="preserve"> need </w:t>
      </w:r>
      <w:r w:rsidRPr="0060461F">
        <w:rPr>
          <w:rFonts w:ascii="Times New Roman" w:hAnsi="Times New Roman"/>
        </w:rPr>
        <w:lastRenderedPageBreak/>
        <w:t>to fully reignite our community’s far-reaching economic impact through industry-focused conferences, workforce development, educational programming and other critical services.</w:t>
      </w:r>
    </w:p>
    <w:p w14:paraId="604E8087" w14:textId="3EA59ABA" w:rsidR="00E11913" w:rsidRDefault="00E11913" w:rsidP="00E11913">
      <w:pPr>
        <w:rPr>
          <w:rFonts w:ascii="Times New Roman" w:hAnsi="Times New Roman"/>
        </w:rPr>
      </w:pPr>
    </w:p>
    <w:p w14:paraId="722DA9AF" w14:textId="71577E5E" w:rsidR="00E11913" w:rsidRPr="00E11913" w:rsidRDefault="00E11913" w:rsidP="00E11913">
      <w:pPr>
        <w:rPr>
          <w:rFonts w:ascii="Times New Roman" w:hAnsi="Times New Roman"/>
          <w:b/>
          <w:bCs/>
        </w:rPr>
      </w:pPr>
      <w:r w:rsidRPr="00E11913">
        <w:rPr>
          <w:rFonts w:ascii="Times New Roman" w:hAnsi="Times New Roman"/>
          <w:b/>
          <w:bCs/>
        </w:rPr>
        <w:t>Skills Renewal Act of 2020 (H.R 7032 / S. 3779)</w:t>
      </w:r>
    </w:p>
    <w:p w14:paraId="4497DCA7" w14:textId="10F8B9EE" w:rsidR="00E11913" w:rsidRDefault="00E11913" w:rsidP="00E11913">
      <w:pPr>
        <w:rPr>
          <w:rFonts w:ascii="Times New Roman" w:hAnsi="Times New Roman"/>
        </w:rPr>
      </w:pPr>
    </w:p>
    <w:p w14:paraId="70592D7F" w14:textId="77777777" w:rsidR="00E11913" w:rsidRDefault="00E11913" w:rsidP="00E119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Introduced in the House by Representatives Derek Kilmer (D-WA), Susan Brooks (R-IN), Terri Sewell (D-AL) and G.T. Thompson (R-PA), and in the Senate by Senators Amy Klobuchar (D-MN), Ben </w:t>
      </w:r>
      <w:proofErr w:type="spellStart"/>
      <w:r>
        <w:rPr>
          <w:rFonts w:ascii="Times New Roman" w:hAnsi="Times New Roman"/>
        </w:rPr>
        <w:t>Sasse</w:t>
      </w:r>
      <w:proofErr w:type="spellEnd"/>
      <w:r>
        <w:rPr>
          <w:rFonts w:ascii="Times New Roman" w:hAnsi="Times New Roman"/>
        </w:rPr>
        <w:t xml:space="preserve"> (R-NE), Cory Booker (D-NJ) and Tim Scott (R-SC), the Skills Renewal Act would provide Americans who have been laid-off or furloughed as a result of COVID-19 a $4,000 tax credit to pursue post-secondary skills training and credentials and thereby help reestablish their welfare and wellbeing.</w:t>
      </w:r>
    </w:p>
    <w:p w14:paraId="310188F9" w14:textId="54B539A5" w:rsidR="00E11913" w:rsidRDefault="00E11913" w:rsidP="00E11913">
      <w:pPr>
        <w:rPr>
          <w:rFonts w:ascii="Times New Roman" w:hAnsi="Times New Roman"/>
        </w:rPr>
      </w:pPr>
    </w:p>
    <w:p w14:paraId="477158BD" w14:textId="00DCCD5F" w:rsidR="00E11913" w:rsidRDefault="00E11913" w:rsidP="00E11913">
      <w:pPr>
        <w:rPr>
          <w:rFonts w:ascii="Times New Roman" w:hAnsi="Times New Roman"/>
        </w:rPr>
      </w:pPr>
      <w:r>
        <w:rPr>
          <w:rFonts w:ascii="Times New Roman" w:hAnsi="Times New Roman"/>
        </w:rPr>
        <w:t>If amended, as proposed by the Professional Certification Coalition,</w:t>
      </w:r>
      <w:r>
        <w:rPr>
          <w:rStyle w:val="FootnoteReference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 Americans could use the credit to pursue and obtain industry certifications and other professional credentials that would help them more fully access the economy and contribute to a dynamic marketplace through increased competition and consumer choice.</w:t>
      </w:r>
    </w:p>
    <w:p w14:paraId="0A755F25" w14:textId="77777777" w:rsidR="00CC4741" w:rsidRDefault="00CC4741" w:rsidP="000A5DE2">
      <w:pPr>
        <w:rPr>
          <w:rFonts w:ascii="Times New Roman" w:hAnsi="Times New Roman"/>
        </w:rPr>
      </w:pPr>
    </w:p>
    <w:p w14:paraId="092BB2C6" w14:textId="2ABDA903" w:rsidR="009612D8" w:rsidRPr="00C17C50" w:rsidRDefault="00E46084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for considering my urgent appeal and </w:t>
      </w:r>
      <w:r w:rsidR="00202D8D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your continued service to our country during this challenging time. If you have questions, please contact me at [</w:t>
      </w:r>
      <w:r w:rsidR="00A449CC" w:rsidRPr="003C75B4">
        <w:rPr>
          <w:rFonts w:ascii="Times New Roman" w:hAnsi="Times New Roman"/>
          <w:highlight w:val="yellow"/>
        </w:rPr>
        <w:t>INSERT CONTACT INFORMATION</w:t>
      </w:r>
      <w:r>
        <w:rPr>
          <w:rFonts w:ascii="Times New Roman" w:hAnsi="Times New Roman"/>
        </w:rPr>
        <w:t>].</w:t>
      </w:r>
    </w:p>
    <w:p w14:paraId="6C760715" w14:textId="77777777" w:rsidR="009612D8" w:rsidRDefault="009612D8" w:rsidP="000A5DE2"/>
    <w:p w14:paraId="1F088D5F" w14:textId="34D1D279" w:rsidR="00EC0730" w:rsidRDefault="009612D8" w:rsidP="000A5DE2">
      <w:pPr>
        <w:rPr>
          <w:rFonts w:ascii="Times New Roman" w:hAnsi="Times New Roman"/>
        </w:rPr>
      </w:pPr>
      <w:r w:rsidRPr="00BA21F9">
        <w:rPr>
          <w:rFonts w:ascii="Times New Roman" w:hAnsi="Times New Roman"/>
        </w:rPr>
        <w:t>Sincerely,</w:t>
      </w:r>
    </w:p>
    <w:p w14:paraId="70844EC9" w14:textId="1ECF6544" w:rsidR="000D350B" w:rsidRDefault="000D350B" w:rsidP="000A5DE2">
      <w:pPr>
        <w:rPr>
          <w:rFonts w:ascii="Times New Roman" w:hAnsi="Times New Roman"/>
        </w:rPr>
      </w:pPr>
    </w:p>
    <w:p w14:paraId="156C9914" w14:textId="17C57DD1" w:rsidR="000D350B" w:rsidRDefault="000D350B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D350B">
        <w:rPr>
          <w:rFonts w:ascii="Times New Roman" w:hAnsi="Times New Roman"/>
          <w:highlight w:val="yellow"/>
        </w:rPr>
        <w:t>NAME</w:t>
      </w:r>
      <w:r>
        <w:rPr>
          <w:rFonts w:ascii="Times New Roman" w:hAnsi="Times New Roman"/>
        </w:rPr>
        <w:t>]</w:t>
      </w:r>
    </w:p>
    <w:p w14:paraId="0E78724D" w14:textId="4F978FC9" w:rsidR="000D350B" w:rsidRDefault="000D350B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D350B">
        <w:rPr>
          <w:rFonts w:ascii="Times New Roman" w:hAnsi="Times New Roman"/>
          <w:highlight w:val="yellow"/>
        </w:rPr>
        <w:t>TITLE</w:t>
      </w:r>
      <w:r>
        <w:rPr>
          <w:rFonts w:ascii="Times New Roman" w:hAnsi="Times New Roman"/>
        </w:rPr>
        <w:t>]</w:t>
      </w:r>
    </w:p>
    <w:p w14:paraId="0473FC0C" w14:textId="722EE89B" w:rsidR="000D350B" w:rsidRDefault="000D350B" w:rsidP="000A5DE2">
      <w:r>
        <w:rPr>
          <w:rFonts w:ascii="Times New Roman" w:hAnsi="Times New Roman"/>
        </w:rPr>
        <w:t>[</w:t>
      </w:r>
      <w:r w:rsidRPr="000D350B">
        <w:rPr>
          <w:rFonts w:ascii="Times New Roman" w:hAnsi="Times New Roman"/>
          <w:highlight w:val="yellow"/>
        </w:rPr>
        <w:t>ORGANIZATION</w:t>
      </w:r>
      <w:r>
        <w:rPr>
          <w:rFonts w:ascii="Times New Roman" w:hAnsi="Times New Roman"/>
        </w:rPr>
        <w:t>]</w:t>
      </w:r>
    </w:p>
    <w:sectPr w:rsidR="000D350B" w:rsidSect="0096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82489" w14:textId="77777777" w:rsidR="007E4D59" w:rsidRDefault="007E4D59" w:rsidP="00A0666F">
      <w:r>
        <w:separator/>
      </w:r>
    </w:p>
  </w:endnote>
  <w:endnote w:type="continuationSeparator" w:id="0">
    <w:p w14:paraId="0B496798" w14:textId="77777777" w:rsidR="007E4D59" w:rsidRDefault="007E4D59" w:rsidP="00A0666F">
      <w:r>
        <w:continuationSeparator/>
      </w:r>
    </w:p>
  </w:endnote>
  <w:endnote w:type="continuationNotice" w:id="1">
    <w:p w14:paraId="240CD5BB" w14:textId="77777777" w:rsidR="007E4D59" w:rsidRDefault="007E4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71AB2" w14:textId="77777777" w:rsidR="007E4D59" w:rsidRDefault="007E4D59" w:rsidP="00A0666F">
      <w:r>
        <w:separator/>
      </w:r>
    </w:p>
  </w:footnote>
  <w:footnote w:type="continuationSeparator" w:id="0">
    <w:p w14:paraId="4557B8BB" w14:textId="77777777" w:rsidR="007E4D59" w:rsidRDefault="007E4D59" w:rsidP="00A0666F">
      <w:r>
        <w:continuationSeparator/>
      </w:r>
    </w:p>
  </w:footnote>
  <w:footnote w:type="continuationNotice" w:id="1">
    <w:p w14:paraId="08B7E2E1" w14:textId="77777777" w:rsidR="007E4D59" w:rsidRDefault="007E4D59"/>
  </w:footnote>
  <w:footnote w:id="2">
    <w:p w14:paraId="18F41A3C" w14:textId="77777777" w:rsidR="00E11913" w:rsidRPr="006057BB" w:rsidRDefault="00E11913" w:rsidP="00E11913">
      <w:pPr>
        <w:pStyle w:val="FootnoteText"/>
        <w:rPr>
          <w:sz w:val="18"/>
          <w:szCs w:val="18"/>
        </w:rPr>
      </w:pPr>
      <w:r w:rsidRPr="006057BB">
        <w:rPr>
          <w:rStyle w:val="FootnoteReference"/>
          <w:sz w:val="18"/>
          <w:szCs w:val="18"/>
        </w:rPr>
        <w:footnoteRef/>
      </w:r>
      <w:r w:rsidRPr="006057BB">
        <w:rPr>
          <w:sz w:val="18"/>
          <w:szCs w:val="18"/>
        </w:rPr>
        <w:t xml:space="preserve"> Professional Convention Management Association. 28</w:t>
      </w:r>
      <w:r w:rsidRPr="006057BB">
        <w:rPr>
          <w:sz w:val="18"/>
          <w:szCs w:val="18"/>
          <w:vertAlign w:val="superscript"/>
        </w:rPr>
        <w:t>th</w:t>
      </w:r>
      <w:r w:rsidRPr="006057BB">
        <w:rPr>
          <w:sz w:val="18"/>
          <w:szCs w:val="18"/>
        </w:rPr>
        <w:t xml:space="preserve"> Annual Meetings Markey Survey </w:t>
      </w:r>
    </w:p>
  </w:footnote>
  <w:footnote w:id="3">
    <w:p w14:paraId="31BF6D8F" w14:textId="77777777" w:rsidR="00E11913" w:rsidRPr="00AB420E" w:rsidRDefault="00E11913" w:rsidP="00E11913">
      <w:pPr>
        <w:rPr>
          <w:rFonts w:ascii="Times New Roman" w:hAnsi="Times New Roman"/>
          <w:sz w:val="18"/>
          <w:szCs w:val="18"/>
        </w:rPr>
      </w:pPr>
      <w:r w:rsidRPr="00AB420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B420E">
        <w:rPr>
          <w:rFonts w:ascii="Times New Roman" w:hAnsi="Times New Roman"/>
          <w:sz w:val="18"/>
          <w:szCs w:val="18"/>
        </w:rPr>
        <w:t xml:space="preserve"> The Professional Certification Coalition (PCC) is a nonprofit association representing professional certification programs, those who hold private certification credentials, and the many constituencies that rely on professional certification as a signal of professional competence. The PCC’s founding organizations – the American Society of Association Executives (the leading organization for association management) and the Institute for Credentialing Excellence (the leading developer of accreditation standards for professional certification programs) – serve as its Steering Committee. The PCC currently has more than 100 organizational members, including non-governmental professional certification organizations, professional societies, and service providers.  Its members reflect a wide spectrum of professions, including health care, engineering, financial advisors, and information technology, among many others.  </w:t>
      </w:r>
    </w:p>
    <w:p w14:paraId="17DADBB2" w14:textId="77777777" w:rsidR="00E11913" w:rsidRDefault="00E11913" w:rsidP="00E1191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65EA"/>
    <w:multiLevelType w:val="hybridMultilevel"/>
    <w:tmpl w:val="30E4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D77"/>
    <w:multiLevelType w:val="hybridMultilevel"/>
    <w:tmpl w:val="6DBA0B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81"/>
    <w:rsid w:val="00000AE8"/>
    <w:rsid w:val="000377A7"/>
    <w:rsid w:val="0003784F"/>
    <w:rsid w:val="000710D6"/>
    <w:rsid w:val="00072DEC"/>
    <w:rsid w:val="00090C96"/>
    <w:rsid w:val="000A2A6E"/>
    <w:rsid w:val="000A5DE2"/>
    <w:rsid w:val="000A7385"/>
    <w:rsid w:val="000D350B"/>
    <w:rsid w:val="000D6052"/>
    <w:rsid w:val="001C792E"/>
    <w:rsid w:val="001E2D0E"/>
    <w:rsid w:val="00202D8D"/>
    <w:rsid w:val="00226046"/>
    <w:rsid w:val="00251AF9"/>
    <w:rsid w:val="00261081"/>
    <w:rsid w:val="002A228F"/>
    <w:rsid w:val="002A4262"/>
    <w:rsid w:val="00373E2C"/>
    <w:rsid w:val="00375AFE"/>
    <w:rsid w:val="00386AC2"/>
    <w:rsid w:val="00395263"/>
    <w:rsid w:val="003C75B4"/>
    <w:rsid w:val="003F50B8"/>
    <w:rsid w:val="00417397"/>
    <w:rsid w:val="00450946"/>
    <w:rsid w:val="004571A8"/>
    <w:rsid w:val="004650DE"/>
    <w:rsid w:val="004A63D3"/>
    <w:rsid w:val="004E7754"/>
    <w:rsid w:val="00562044"/>
    <w:rsid w:val="00583844"/>
    <w:rsid w:val="005963BD"/>
    <w:rsid w:val="00596743"/>
    <w:rsid w:val="005C2F10"/>
    <w:rsid w:val="005E683E"/>
    <w:rsid w:val="005F7933"/>
    <w:rsid w:val="00647936"/>
    <w:rsid w:val="006B48D0"/>
    <w:rsid w:val="006E060A"/>
    <w:rsid w:val="00717047"/>
    <w:rsid w:val="00753046"/>
    <w:rsid w:val="0076310B"/>
    <w:rsid w:val="007C1EB9"/>
    <w:rsid w:val="007D68AE"/>
    <w:rsid w:val="007D7F00"/>
    <w:rsid w:val="007E4D59"/>
    <w:rsid w:val="008118C0"/>
    <w:rsid w:val="008639F5"/>
    <w:rsid w:val="0087436C"/>
    <w:rsid w:val="00881049"/>
    <w:rsid w:val="008B3889"/>
    <w:rsid w:val="008C3B91"/>
    <w:rsid w:val="009419AD"/>
    <w:rsid w:val="009612D8"/>
    <w:rsid w:val="009B00A7"/>
    <w:rsid w:val="009C5EB7"/>
    <w:rsid w:val="00A00E66"/>
    <w:rsid w:val="00A0322C"/>
    <w:rsid w:val="00A0666F"/>
    <w:rsid w:val="00A449CC"/>
    <w:rsid w:val="00A72976"/>
    <w:rsid w:val="00A85F4A"/>
    <w:rsid w:val="00AD70EF"/>
    <w:rsid w:val="00AF4F1C"/>
    <w:rsid w:val="00B56B8D"/>
    <w:rsid w:val="00BB4B97"/>
    <w:rsid w:val="00C050A7"/>
    <w:rsid w:val="00C17BCF"/>
    <w:rsid w:val="00C2485A"/>
    <w:rsid w:val="00C32005"/>
    <w:rsid w:val="00C467B3"/>
    <w:rsid w:val="00C8417B"/>
    <w:rsid w:val="00CB3C59"/>
    <w:rsid w:val="00CC21B1"/>
    <w:rsid w:val="00CC4741"/>
    <w:rsid w:val="00CD4619"/>
    <w:rsid w:val="00CE42C9"/>
    <w:rsid w:val="00CF7FD8"/>
    <w:rsid w:val="00D1381D"/>
    <w:rsid w:val="00D478AF"/>
    <w:rsid w:val="00D8277C"/>
    <w:rsid w:val="00D97D7F"/>
    <w:rsid w:val="00DC22FA"/>
    <w:rsid w:val="00E11913"/>
    <w:rsid w:val="00E15C80"/>
    <w:rsid w:val="00E46084"/>
    <w:rsid w:val="00EA20C0"/>
    <w:rsid w:val="00EB1416"/>
    <w:rsid w:val="00EB1E01"/>
    <w:rsid w:val="00EC0730"/>
    <w:rsid w:val="00F04948"/>
    <w:rsid w:val="00F15264"/>
    <w:rsid w:val="00FA74BA"/>
    <w:rsid w:val="00FB4B6D"/>
    <w:rsid w:val="00FC373D"/>
    <w:rsid w:val="00FE3701"/>
    <w:rsid w:val="27B3B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92AA"/>
  <w15:chartTrackingRefBased/>
  <w15:docId w15:val="{7BEEFCBE-17DE-4733-BB42-5DD80A5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8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10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66F"/>
    <w:pPr>
      <w:ind w:left="720"/>
      <w:contextualSpacing/>
    </w:pPr>
    <w:rPr>
      <w:rFonts w:ascii="Cambria" w:eastAsia="MS Mincho" w:hAnsi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66F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66F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A066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1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2D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2D8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37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60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77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27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277C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827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8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8D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229591-125e-4f3b-9343-b2ebc0489e30">
      <UserInfo>
        <DisplayName>Chris Vest</DisplayName>
        <AccountId>15</AccountId>
        <AccountType/>
      </UserInfo>
      <UserInfo>
        <DisplayName>Jeff Evans</DisplayName>
        <AccountId>24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7A668321504BABBA369C417080D4" ma:contentTypeVersion="6" ma:contentTypeDescription="Create a new document." ma:contentTypeScope="" ma:versionID="ac7755097534e65ca4af544688df3c50">
  <xsd:schema xmlns:xsd="http://www.w3.org/2001/XMLSchema" xmlns:xs="http://www.w3.org/2001/XMLSchema" xmlns:p="http://schemas.microsoft.com/office/2006/metadata/properties" xmlns:ns2="b8c96506-ffc0-4c98-9d49-fce755145b3a" xmlns:ns3="7c229591-125e-4f3b-9343-b2ebc0489e30" targetNamespace="http://schemas.microsoft.com/office/2006/metadata/properties" ma:root="true" ma:fieldsID="76a93e30d9dbbd2fd3c27f62019e2c6b" ns2:_="" ns3:_="">
    <xsd:import namespace="b8c96506-ffc0-4c98-9d49-fce755145b3a"/>
    <xsd:import namespace="7c229591-125e-4f3b-9343-b2ebc0489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96506-ffc0-4c98-9d49-fce755145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9591-125e-4f3b-9343-b2ebc0489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C5B17-942F-4A17-8680-06010AD2FB1E}">
  <ds:schemaRefs>
    <ds:schemaRef ds:uri="http://schemas.microsoft.com/office/2006/metadata/properties"/>
    <ds:schemaRef ds:uri="http://schemas.microsoft.com/office/infopath/2007/PartnerControls"/>
    <ds:schemaRef ds:uri="7c229591-125e-4f3b-9343-b2ebc0489e30"/>
  </ds:schemaRefs>
</ds:datastoreItem>
</file>

<file path=customXml/itemProps2.xml><?xml version="1.0" encoding="utf-8"?>
<ds:datastoreItem xmlns:ds="http://schemas.openxmlformats.org/officeDocument/2006/customXml" ds:itemID="{F737CCD1-BE19-48D3-93F5-DA4EF0FA40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B2CCB-3641-4408-92F5-05AB5D9E1E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E2A61-377B-42DD-B3E9-CAC2B097C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96506-ffc0-4c98-9d49-fce755145b3a"/>
    <ds:schemaRef ds:uri="7c229591-125e-4f3b-9343-b2ebc0489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https://dev-meetingsmeanbusiness.pantheonsite.io/sites/default/files/Economic Significance of Meetings to the US Economy.pdf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Evans</dc:creator>
  <cp:keywords/>
  <dc:description/>
  <cp:lastModifiedBy>Jeff Evans</cp:lastModifiedBy>
  <cp:revision>2</cp:revision>
  <cp:lastPrinted>2020-03-09T20:29:00Z</cp:lastPrinted>
  <dcterms:created xsi:type="dcterms:W3CDTF">2020-06-14T18:50:00Z</dcterms:created>
  <dcterms:modified xsi:type="dcterms:W3CDTF">2020-06-14T18:50:00Z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0x0101000DBE7A668321504BABBA369C417080D4</vt:lpwstr>
  </property>
</Properties>
</file>