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4D19" w14:textId="39C6BD86" w:rsidR="007F7762" w:rsidRDefault="007F7762" w:rsidP="00007920">
      <w:pPr>
        <w:jc w:val="center"/>
        <w:rPr>
          <w:b/>
          <w:bCs/>
        </w:rPr>
      </w:pPr>
    </w:p>
    <w:p w14:paraId="1401ED75" w14:textId="258C208C" w:rsidR="00B644D5" w:rsidRDefault="00B644D5" w:rsidP="00B644D5">
      <w:pPr>
        <w:jc w:val="center"/>
        <w:rPr>
          <w:b/>
          <w:bCs/>
        </w:rPr>
      </w:pPr>
      <w:r>
        <w:rPr>
          <w:b/>
          <w:bCs/>
        </w:rPr>
        <w:t>Template Social Media</w:t>
      </w:r>
    </w:p>
    <w:p w14:paraId="195B2915" w14:textId="18ED9AFD" w:rsidR="00B644D5" w:rsidRDefault="00B644D5" w:rsidP="00B644D5">
      <w:pPr>
        <w:jc w:val="center"/>
        <w:rPr>
          <w:b/>
          <w:bCs/>
        </w:rPr>
      </w:pPr>
      <w:r w:rsidRPr="00B644D5">
        <w:rPr>
          <w:b/>
          <w:bCs/>
        </w:rPr>
        <w:t>Critically Needed Support for Associations During Coronavirus Pandemic</w:t>
      </w:r>
    </w:p>
    <w:p w14:paraId="6E5FA4F6" w14:textId="2F96A1D8" w:rsidR="00B644D5" w:rsidRPr="00107A42" w:rsidRDefault="00B644D5" w:rsidP="00B644D5">
      <w:pPr>
        <w:jc w:val="center"/>
      </w:pPr>
      <w:r w:rsidRPr="00107A42">
        <w:t>April 14, 2020</w:t>
      </w:r>
    </w:p>
    <w:p w14:paraId="40CBB708" w14:textId="62398665" w:rsidR="00B644D5" w:rsidRDefault="00B644D5" w:rsidP="00B644D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B644D5" w14:paraId="2F66C4E5" w14:textId="77777777" w:rsidTr="000156F2">
        <w:tc>
          <w:tcPr>
            <w:tcW w:w="1075" w:type="dxa"/>
            <w:shd w:val="clear" w:color="auto" w:fill="000000" w:themeFill="text1"/>
          </w:tcPr>
          <w:p w14:paraId="798AFD44" w14:textId="77777777" w:rsidR="00B644D5" w:rsidRPr="000C1B9C" w:rsidRDefault="00B644D5" w:rsidP="00352474">
            <w:pPr>
              <w:jc w:val="center"/>
              <w:rPr>
                <w:b/>
                <w:bCs/>
              </w:rPr>
            </w:pPr>
            <w:r w:rsidRPr="000C1B9C">
              <w:rPr>
                <w:b/>
                <w:bCs/>
              </w:rPr>
              <w:t>Platform</w:t>
            </w:r>
          </w:p>
        </w:tc>
        <w:tc>
          <w:tcPr>
            <w:tcW w:w="8275" w:type="dxa"/>
            <w:shd w:val="clear" w:color="auto" w:fill="000000" w:themeFill="text1"/>
          </w:tcPr>
          <w:p w14:paraId="64230AEB" w14:textId="77777777" w:rsidR="00B644D5" w:rsidRPr="000C1B9C" w:rsidRDefault="00B644D5" w:rsidP="00352474">
            <w:pPr>
              <w:jc w:val="center"/>
              <w:rPr>
                <w:b/>
                <w:bCs/>
              </w:rPr>
            </w:pPr>
            <w:r w:rsidRPr="000C1B9C">
              <w:rPr>
                <w:b/>
                <w:bCs/>
              </w:rPr>
              <w:t>Copy</w:t>
            </w:r>
          </w:p>
        </w:tc>
      </w:tr>
      <w:tr w:rsidR="00B644D5" w14:paraId="470CDB82" w14:textId="77777777" w:rsidTr="000156F2">
        <w:tc>
          <w:tcPr>
            <w:tcW w:w="1075" w:type="dxa"/>
            <w:shd w:val="clear" w:color="auto" w:fill="F2F2F2" w:themeFill="background1" w:themeFillShade="F2"/>
          </w:tcPr>
          <w:p w14:paraId="149C51C5" w14:textId="27EBAE89" w:rsidR="00B644D5" w:rsidRDefault="000156F2" w:rsidP="00352474">
            <w:r>
              <w:t>Facebook</w:t>
            </w:r>
          </w:p>
        </w:tc>
        <w:tc>
          <w:tcPr>
            <w:tcW w:w="8275" w:type="dxa"/>
          </w:tcPr>
          <w:p w14:paraId="4BF9BE78" w14:textId="6884EB00" w:rsidR="00B644D5" w:rsidRDefault="00B644D5" w:rsidP="00352474">
            <w:r>
              <w:t xml:space="preserve">&lt;Insert organization name&gt; is grateful Congress passed the CARES Act </w:t>
            </w:r>
            <w:r w:rsidRPr="007419D4">
              <w:t>to help businesses, nonprofits and millions of Americans withstand the coronavirus pandemic</w:t>
            </w:r>
            <w:r>
              <w:t xml:space="preserve">, but associations need more help. We joined the American Society of Association Executives and </w:t>
            </w:r>
            <w:r w:rsidR="00E7574A">
              <w:t>4,300</w:t>
            </w:r>
            <w:r>
              <w:t xml:space="preserve"> other associations to urge lawmakers to include associations in critically needed aid legislation. </w:t>
            </w:r>
            <w:hyperlink r:id="rId6" w:history="1">
              <w:r w:rsidR="00E7574A" w:rsidRPr="00F51684">
                <w:rPr>
                  <w:rStyle w:val="Hyperlink"/>
                </w:rPr>
                <w:t>https://www.thepowerofa.org/wp-content/uploads/2020/04/ASAE-Congressional-Leadership-Associations-Need-More-Emergency-Aid_4.2.2020_1.pdf</w:t>
              </w:r>
            </w:hyperlink>
            <w:r w:rsidR="00E7574A">
              <w:t xml:space="preserve"> @asae</w:t>
            </w:r>
            <w:r w:rsidR="000156F2">
              <w:t>fan</w:t>
            </w:r>
            <w:r w:rsidR="00700B7A">
              <w:t xml:space="preserve"> </w:t>
            </w:r>
            <w:r w:rsidR="000156F2">
              <w:t>&lt;</w:t>
            </w:r>
            <w:r w:rsidR="00700B7A">
              <w:t>insert legislator handle</w:t>
            </w:r>
            <w:r w:rsidR="000156F2">
              <w:t>&gt;</w:t>
            </w:r>
          </w:p>
        </w:tc>
      </w:tr>
      <w:tr w:rsidR="00E7574A" w14:paraId="1DEDA97B" w14:textId="77777777" w:rsidTr="000156F2">
        <w:tc>
          <w:tcPr>
            <w:tcW w:w="1075" w:type="dxa"/>
            <w:shd w:val="clear" w:color="auto" w:fill="F2F2F2" w:themeFill="background1" w:themeFillShade="F2"/>
          </w:tcPr>
          <w:p w14:paraId="18ED2C93" w14:textId="071755AC" w:rsidR="00E7574A" w:rsidRDefault="000156F2" w:rsidP="00352474">
            <w:r>
              <w:t>Facebook</w:t>
            </w:r>
          </w:p>
        </w:tc>
        <w:tc>
          <w:tcPr>
            <w:tcW w:w="8275" w:type="dxa"/>
          </w:tcPr>
          <w:p w14:paraId="68042A05" w14:textId="77777777" w:rsidR="00E7574A" w:rsidRDefault="000156F2" w:rsidP="00352474">
            <w:r>
              <w:t xml:space="preserve">Associations like &lt;insert organization name&gt; provide critical resources and services to our members and workers across the country yet are excluded from major federal relief programs to combat coronavirus &lt;insert legislator handle&gt;. We need help and urge Congress to include associations in the Paycheck Protection Program. </w:t>
            </w:r>
          </w:p>
          <w:p w14:paraId="5DD3B5AE" w14:textId="09751DCD" w:rsidR="000156F2" w:rsidRDefault="0068695A" w:rsidP="00352474">
            <w:hyperlink r:id="rId7" w:history="1">
              <w:r w:rsidR="000156F2" w:rsidRPr="00F51684">
                <w:rPr>
                  <w:rStyle w:val="Hyperlink"/>
                </w:rPr>
                <w:t>https://www.thepowerofa.org/wp-content/uploads/2020/04/ASAE-Congressional-Leadership-Associations-Need-More-Emergency-Aid_4.2.2020_1.pdf</w:t>
              </w:r>
            </w:hyperlink>
            <w:r w:rsidR="000156F2">
              <w:t xml:space="preserve"> @asaefan </w:t>
            </w:r>
          </w:p>
        </w:tc>
      </w:tr>
      <w:tr w:rsidR="00B644D5" w14:paraId="58A58CF8" w14:textId="77777777" w:rsidTr="000156F2">
        <w:tc>
          <w:tcPr>
            <w:tcW w:w="1075" w:type="dxa"/>
            <w:shd w:val="clear" w:color="auto" w:fill="F2F2F2" w:themeFill="background1" w:themeFillShade="F2"/>
          </w:tcPr>
          <w:p w14:paraId="534DE2DE" w14:textId="77777777" w:rsidR="00B644D5" w:rsidRDefault="00B644D5" w:rsidP="00352474">
            <w:r>
              <w:t>Twitter</w:t>
            </w:r>
          </w:p>
        </w:tc>
        <w:tc>
          <w:tcPr>
            <w:tcW w:w="8275" w:type="dxa"/>
          </w:tcPr>
          <w:p w14:paraId="6E0533EA" w14:textId="71D6911F" w:rsidR="00B644D5" w:rsidRDefault="00B644D5" w:rsidP="00352474">
            <w:r>
              <w:t xml:space="preserve">&lt;Insert organization name&gt; joined ASAE and </w:t>
            </w:r>
            <w:r w:rsidR="00E7574A">
              <w:t>4,300</w:t>
            </w:r>
            <w:r>
              <w:t xml:space="preserve"> other associations to urge Congress and the Trump Administration to provide emergency aid for associations in critical need of support. </w:t>
            </w:r>
            <w:hyperlink r:id="rId8" w:history="1">
              <w:r w:rsidR="00E7574A" w:rsidRPr="00F51684">
                <w:rPr>
                  <w:rStyle w:val="Hyperlink"/>
                </w:rPr>
                <w:t>https://www.thepowerofa.org/wp-content/uploads/2020/04/ASAE-Congressional-Leadership-Associations-Need-More-Emergency-Aid_4.2.2020_1.pdf</w:t>
              </w:r>
            </w:hyperlink>
            <w:r w:rsidR="00E7574A">
              <w:t xml:space="preserve"> </w:t>
            </w:r>
            <w:r>
              <w:t>#powerofa</w:t>
            </w:r>
            <w:r w:rsidR="00E7574A">
              <w:t xml:space="preserve"> @power</w:t>
            </w:r>
            <w:r w:rsidR="004810AC">
              <w:t>_</w:t>
            </w:r>
            <w:r w:rsidR="00E7574A">
              <w:t>of</w:t>
            </w:r>
            <w:r w:rsidR="004810AC">
              <w:t>_</w:t>
            </w:r>
            <w:r w:rsidR="00E7574A">
              <w:t>a @asae</w:t>
            </w:r>
            <w:r w:rsidR="002F1A52">
              <w:t>center</w:t>
            </w:r>
          </w:p>
        </w:tc>
      </w:tr>
      <w:tr w:rsidR="00E7574A" w14:paraId="77AFB1BE" w14:textId="77777777" w:rsidTr="000156F2">
        <w:tc>
          <w:tcPr>
            <w:tcW w:w="1075" w:type="dxa"/>
            <w:shd w:val="clear" w:color="auto" w:fill="F2F2F2" w:themeFill="background1" w:themeFillShade="F2"/>
          </w:tcPr>
          <w:p w14:paraId="6353AD7C" w14:textId="577364F8" w:rsidR="00E7574A" w:rsidRDefault="00E7574A" w:rsidP="00352474">
            <w:r>
              <w:t>Twitter</w:t>
            </w:r>
          </w:p>
        </w:tc>
        <w:tc>
          <w:tcPr>
            <w:tcW w:w="8275" w:type="dxa"/>
          </w:tcPr>
          <w:p w14:paraId="1C3350CE" w14:textId="731C8431" w:rsidR="00E7574A" w:rsidRDefault="00E7574A" w:rsidP="00352474">
            <w:r>
              <w:t xml:space="preserve">Associations need more support to withstand the COVID-19 pandemic </w:t>
            </w:r>
            <w:r w:rsidR="000156F2">
              <w:t>&lt;</w:t>
            </w:r>
            <w:r>
              <w:t>insert legislator handle</w:t>
            </w:r>
            <w:r w:rsidR="000156F2">
              <w:t>&gt;</w:t>
            </w:r>
            <w:r w:rsidR="004810AC">
              <w:t xml:space="preserve">. Please include associations in the Paycheck Protection Program! </w:t>
            </w:r>
            <w:hyperlink r:id="rId9" w:history="1">
              <w:r w:rsidR="004810AC" w:rsidRPr="00F51684">
                <w:rPr>
                  <w:rStyle w:val="Hyperlink"/>
                </w:rPr>
                <w:t>https://www.thepowerofa.org/wp-content/uploads/2020/04/ASAE-Congressional-Leadership-Associations-Need-More-Emergency-Aid_4.2.2020_1.pdf</w:t>
              </w:r>
            </w:hyperlink>
            <w:r w:rsidR="004810AC">
              <w:t xml:space="preserve"> #powerofa @power_of_a @asae</w:t>
            </w:r>
            <w:r w:rsidR="002F1A52">
              <w:t>center</w:t>
            </w:r>
          </w:p>
        </w:tc>
      </w:tr>
    </w:tbl>
    <w:p w14:paraId="53E5BE63" w14:textId="77777777" w:rsidR="00B644D5" w:rsidRDefault="00B644D5" w:rsidP="00B644D5">
      <w:pPr>
        <w:rPr>
          <w:b/>
          <w:bCs/>
        </w:rPr>
      </w:pPr>
    </w:p>
    <w:sectPr w:rsidR="00B644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F8AD" w14:textId="77777777" w:rsidR="0068695A" w:rsidRDefault="0068695A" w:rsidP="007F7762">
      <w:r>
        <w:separator/>
      </w:r>
    </w:p>
  </w:endnote>
  <w:endnote w:type="continuationSeparator" w:id="0">
    <w:p w14:paraId="4FB5C10E" w14:textId="77777777" w:rsidR="0068695A" w:rsidRDefault="0068695A" w:rsidP="007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9344" w14:textId="77777777" w:rsidR="0068695A" w:rsidRDefault="0068695A" w:rsidP="007F7762">
      <w:r>
        <w:separator/>
      </w:r>
    </w:p>
  </w:footnote>
  <w:footnote w:type="continuationSeparator" w:id="0">
    <w:p w14:paraId="735154D9" w14:textId="77777777" w:rsidR="0068695A" w:rsidRDefault="0068695A" w:rsidP="007F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F5AD" w14:textId="31FEB06A" w:rsidR="007F7762" w:rsidRDefault="003E53AC" w:rsidP="007F7762">
    <w:pPr>
      <w:pStyle w:val="Header"/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619F17D" wp14:editId="51B603A5">
          <wp:simplePos x="0" y="0"/>
          <wp:positionH relativeFrom="margin">
            <wp:posOffset>4774565</wp:posOffset>
          </wp:positionH>
          <wp:positionV relativeFrom="paragraph">
            <wp:posOffset>-237173</wp:posOffset>
          </wp:positionV>
          <wp:extent cx="1243330" cy="7219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40"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762">
      <w:rPr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C521762" wp14:editId="12C2ADA0">
          <wp:simplePos x="0" y="0"/>
          <wp:positionH relativeFrom="column">
            <wp:posOffset>0</wp:posOffset>
          </wp:positionH>
          <wp:positionV relativeFrom="page">
            <wp:posOffset>475298</wp:posOffset>
          </wp:positionV>
          <wp:extent cx="1426210" cy="46609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762">
      <w:rPr>
        <w:b/>
        <w:noProof/>
        <w:sz w:val="36"/>
        <w:szCs w:val="36"/>
      </w:rPr>
      <w:tab/>
    </w:r>
    <w:r w:rsidR="007F7762">
      <w:rPr>
        <w:b/>
        <w:noProof/>
        <w:sz w:val="36"/>
        <w:szCs w:val="36"/>
      </w:rPr>
      <w:tab/>
    </w:r>
  </w:p>
  <w:p w14:paraId="5F5E04F4" w14:textId="5D9F5ADC" w:rsidR="007F7762" w:rsidRDefault="007F7762">
    <w:pPr>
      <w:pStyle w:val="Header"/>
    </w:pPr>
  </w:p>
  <w:p w14:paraId="54B731D6" w14:textId="77777777" w:rsidR="007F7762" w:rsidRDefault="007F7762" w:rsidP="003E53AC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8"/>
    <w:rsid w:val="00007920"/>
    <w:rsid w:val="000110DA"/>
    <w:rsid w:val="000156F2"/>
    <w:rsid w:val="00035DC2"/>
    <w:rsid w:val="000D07BC"/>
    <w:rsid w:val="000D5668"/>
    <w:rsid w:val="00103E1E"/>
    <w:rsid w:val="00107A42"/>
    <w:rsid w:val="001125D6"/>
    <w:rsid w:val="00112FC8"/>
    <w:rsid w:val="0013271E"/>
    <w:rsid w:val="00191F96"/>
    <w:rsid w:val="001D7442"/>
    <w:rsid w:val="00281938"/>
    <w:rsid w:val="002F1A52"/>
    <w:rsid w:val="00355B75"/>
    <w:rsid w:val="003A6A8A"/>
    <w:rsid w:val="003E53AC"/>
    <w:rsid w:val="00446A0C"/>
    <w:rsid w:val="004810AC"/>
    <w:rsid w:val="004816BF"/>
    <w:rsid w:val="004B08F4"/>
    <w:rsid w:val="00506C70"/>
    <w:rsid w:val="00562044"/>
    <w:rsid w:val="00647443"/>
    <w:rsid w:val="0068695A"/>
    <w:rsid w:val="006E060A"/>
    <w:rsid w:val="00700B7A"/>
    <w:rsid w:val="00725C63"/>
    <w:rsid w:val="007B78E9"/>
    <w:rsid w:val="007D6CDC"/>
    <w:rsid w:val="007E1732"/>
    <w:rsid w:val="007F7762"/>
    <w:rsid w:val="0085524B"/>
    <w:rsid w:val="008A5F48"/>
    <w:rsid w:val="008B3889"/>
    <w:rsid w:val="00910429"/>
    <w:rsid w:val="009214B9"/>
    <w:rsid w:val="009300C2"/>
    <w:rsid w:val="009331FC"/>
    <w:rsid w:val="0099199B"/>
    <w:rsid w:val="00997D2B"/>
    <w:rsid w:val="00B6349E"/>
    <w:rsid w:val="00B644D5"/>
    <w:rsid w:val="00BB4B97"/>
    <w:rsid w:val="00BE54BD"/>
    <w:rsid w:val="00C274AF"/>
    <w:rsid w:val="00C6740D"/>
    <w:rsid w:val="00D460D8"/>
    <w:rsid w:val="00DB7EEE"/>
    <w:rsid w:val="00DE1125"/>
    <w:rsid w:val="00DE1EAE"/>
    <w:rsid w:val="00E7574A"/>
    <w:rsid w:val="00E925BE"/>
    <w:rsid w:val="00F32916"/>
    <w:rsid w:val="00F41AA2"/>
    <w:rsid w:val="00F8167B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EF75"/>
  <w15:chartTrackingRefBased/>
  <w15:docId w15:val="{77641AD6-0D83-4722-B19E-2D481C5A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62"/>
  </w:style>
  <w:style w:type="paragraph" w:styleId="Footer">
    <w:name w:val="footer"/>
    <w:basedOn w:val="Normal"/>
    <w:link w:val="FooterChar"/>
    <w:uiPriority w:val="99"/>
    <w:unhideWhenUsed/>
    <w:rsid w:val="007F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62"/>
  </w:style>
  <w:style w:type="character" w:styleId="Hyperlink">
    <w:name w:val="Hyperlink"/>
    <w:basedOn w:val="DefaultParagraphFont"/>
    <w:uiPriority w:val="99"/>
    <w:unhideWhenUsed/>
    <w:rsid w:val="00C27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owerofa.org/wp-content/uploads/2020/04/ASAE-Congressional-Leadership-Associations-Need-More-Emergency-Aid_4.2.2020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powerofa.org/wp-content/uploads/2020/04/ASAE-Congressional-Leadership-Associations-Need-More-Emergency-Aid_4.2.2020_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powerofa.org/wp-content/uploads/2020/04/ASAE-Congressional-Leadership-Associations-Need-More-Emergency-Aid_4.2.2020_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hepowerofa.org/wp-content/uploads/2020/04/ASAE-Congressional-Leadership-Associations-Need-More-Emergency-Aid_4.2.2020_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Evans</dc:creator>
  <cp:keywords/>
  <dc:description/>
  <cp:lastModifiedBy>Jeff Evans</cp:lastModifiedBy>
  <cp:revision>8</cp:revision>
  <cp:lastPrinted>2020-03-26T15:29:00Z</cp:lastPrinted>
  <dcterms:created xsi:type="dcterms:W3CDTF">2020-04-14T17:27:00Z</dcterms:created>
  <dcterms:modified xsi:type="dcterms:W3CDTF">2020-04-15T14:08:00Z</dcterms:modified>
</cp:coreProperties>
</file>